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5EB" w:rsidRDefault="00C675EB" w:rsidP="00115D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675EB" w:rsidRDefault="00C675EB" w:rsidP="00115D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РЕСПУБЛИКА БУРЯТИЯ</w:t>
      </w:r>
    </w:p>
    <w:p w:rsidR="00C675EB" w:rsidRDefault="00C675EB" w:rsidP="00115D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БИЧУРСКИЙ РАЙОН</w:t>
      </w:r>
    </w:p>
    <w:p w:rsidR="00C675EB" w:rsidRDefault="00C675EB" w:rsidP="00115D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ОБРАЗОВАНИЯ-СЕЛЬСКОГО ПОСЕЛЕНИЯ «ЕЛАНСКОЕ»</w:t>
      </w:r>
    </w:p>
    <w:p w:rsidR="00C675EB" w:rsidRDefault="00C675EB" w:rsidP="00115D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75EB" w:rsidRDefault="00C675EB" w:rsidP="00115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Елань                                                                         </w:t>
      </w:r>
      <w:r w:rsidR="003210D0">
        <w:rPr>
          <w:rFonts w:ascii="Times New Roman" w:hAnsi="Times New Roman" w:cs="Times New Roman"/>
          <w:sz w:val="28"/>
          <w:szCs w:val="28"/>
        </w:rPr>
        <w:t xml:space="preserve">                            № 30/6</w:t>
      </w:r>
    </w:p>
    <w:p w:rsidR="00C675EB" w:rsidRDefault="003210D0" w:rsidP="00115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«18</w:t>
      </w:r>
      <w:r w:rsidR="00C675EB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="00C675EB">
        <w:rPr>
          <w:rFonts w:ascii="Times New Roman" w:hAnsi="Times New Roman" w:cs="Times New Roman"/>
          <w:sz w:val="28"/>
          <w:szCs w:val="28"/>
        </w:rPr>
        <w:t xml:space="preserve"> 2017 г.</w:t>
      </w:r>
    </w:p>
    <w:p w:rsidR="00C675EB" w:rsidRDefault="00C675EB" w:rsidP="00115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75EB" w:rsidRPr="00FA4F62" w:rsidRDefault="00C675EB" w:rsidP="00115D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4F62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Положения </w:t>
      </w:r>
      <w:r w:rsidRPr="00FA4F6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порядке предоставления муниципальных гарантий Муниципального образования - сельского поселения «Еланское» </w:t>
      </w:r>
      <w:proofErr w:type="spellStart"/>
      <w:r w:rsidRPr="00FA4F6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Бичурского</w:t>
      </w:r>
      <w:proofErr w:type="spellEnd"/>
      <w:r w:rsidRPr="00FA4F6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Республики Бурятия</w:t>
      </w:r>
    </w:p>
    <w:p w:rsidR="00C675EB" w:rsidRPr="00495DBE" w:rsidRDefault="00C675EB" w:rsidP="00115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75EB" w:rsidRPr="009C1294" w:rsidRDefault="00C675EB" w:rsidP="009C129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  <w:lang w:eastAsia="ru-RU"/>
        </w:rPr>
      </w:pPr>
      <w:r w:rsidRPr="009C1294">
        <w:rPr>
          <w:rFonts w:ascii="Arial" w:hAnsi="Arial" w:cs="Arial"/>
          <w:color w:val="000000"/>
          <w:sz w:val="18"/>
          <w:szCs w:val="18"/>
          <w:lang w:eastAsia="ru-RU"/>
        </w:rPr>
        <w:t> </w:t>
      </w:r>
    </w:p>
    <w:p w:rsidR="00C675EB" w:rsidRDefault="00C675EB" w:rsidP="00115DB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115D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Бюджетным кодексом Российской Федерации, Федеральным законом Российской Федерации от 25.02.1999 г. № 39-ФЗ «Об инвестиционной деятельности в Российской федерации, осуществляемой в форме капитальных вложений», руководствуясь Уставом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15D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униципального образования - сельско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 поселения</w:t>
      </w:r>
      <w:r w:rsidRPr="00115D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«Еланское»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Бичурского</w:t>
      </w:r>
      <w:proofErr w:type="spellEnd"/>
      <w:r w:rsidRPr="00115D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Республики Бурятия</w:t>
      </w:r>
      <w:r w:rsidRPr="00115D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Совет депутатов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15D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уницип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ального образования –сельского поселения «</w:t>
      </w:r>
      <w:r w:rsidR="003210D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Еланское» </w:t>
      </w:r>
      <w:proofErr w:type="spellStart"/>
      <w:r w:rsidR="003210D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Бичурского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Республики Бурятия</w:t>
      </w:r>
      <w:r w:rsidRPr="00115D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решил:</w:t>
      </w:r>
    </w:p>
    <w:p w:rsidR="00C675EB" w:rsidRPr="00115DB8" w:rsidRDefault="00C675EB" w:rsidP="00115DB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675EB" w:rsidRPr="00115DB8" w:rsidRDefault="00C675EB" w:rsidP="00115DB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1. </w:t>
      </w:r>
      <w:r w:rsidRPr="00115D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Утвердить Положение о порядке предоставления муниципальных гарантий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15D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уницип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ального образования - сельского поселения «Еланское»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Бичурского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Республики Бурятия согласно Приложению № 1</w:t>
      </w:r>
      <w:r w:rsidRPr="00115D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675EB" w:rsidRPr="00115DB8" w:rsidRDefault="00C675EB" w:rsidP="00115DB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15D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 Утвердить примерную форму договора о предоставлении муниципальных гарантий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15D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униципального образования - сельско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115D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210D0" w:rsidRPr="00115D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поселени</w:t>
      </w:r>
      <w:r w:rsidR="003210D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3210D0" w:rsidRPr="00115D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Еланское»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Бичурского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Республики </w:t>
      </w:r>
      <w:r w:rsidR="003210D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Бурятия согласно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Приложению № 2</w:t>
      </w:r>
      <w:r w:rsidRPr="00115D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675EB" w:rsidRPr="00115DB8" w:rsidRDefault="00C675EB" w:rsidP="00115DB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15D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3. Утвердить примерную форму муниципальной гарантии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115D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униципа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льного образования - сельского поселения</w:t>
      </w:r>
      <w:r w:rsidRPr="00115D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«Еланское»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Бичурского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Республики Бурятия согласно П</w:t>
      </w:r>
      <w:r w:rsidRPr="00115D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риложени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ю № 3</w:t>
      </w:r>
      <w:r w:rsidRPr="00115DB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675EB" w:rsidRPr="00206884" w:rsidRDefault="00C675EB" w:rsidP="00F33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2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4.</w:t>
      </w:r>
      <w:r>
        <w:rPr>
          <w:rFonts w:ascii="Arial" w:hAnsi="Arial" w:cs="Arial"/>
          <w:color w:val="000000"/>
          <w:sz w:val="18"/>
          <w:szCs w:val="18"/>
          <w:lang w:eastAsia="ru-RU"/>
        </w:rPr>
        <w:t xml:space="preserve"> </w:t>
      </w:r>
      <w:r w:rsidRPr="00206884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обнародования на информационном стенде </w:t>
      </w:r>
      <w:r w:rsidR="003210D0" w:rsidRPr="00206884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 w:rsidRPr="00206884">
        <w:rPr>
          <w:rFonts w:ascii="Times New Roman" w:hAnsi="Times New Roman" w:cs="Times New Roman"/>
          <w:sz w:val="28"/>
          <w:szCs w:val="28"/>
        </w:rPr>
        <w:t xml:space="preserve"> образования -сельского поселения «</w:t>
      </w:r>
      <w:r>
        <w:rPr>
          <w:rFonts w:ascii="Times New Roman" w:hAnsi="Times New Roman" w:cs="Times New Roman"/>
          <w:sz w:val="28"/>
          <w:szCs w:val="28"/>
        </w:rPr>
        <w:t>Еланское</w:t>
      </w:r>
      <w:r w:rsidRPr="0020688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подлежит размещению на сайте в сети «Интернет»</w:t>
      </w:r>
      <w:r w:rsidRPr="00206884">
        <w:rPr>
          <w:rFonts w:ascii="Times New Roman" w:hAnsi="Times New Roman" w:cs="Times New Roman"/>
          <w:sz w:val="28"/>
          <w:szCs w:val="28"/>
        </w:rPr>
        <w:t>.</w:t>
      </w:r>
    </w:p>
    <w:p w:rsidR="00C675EB" w:rsidRPr="00206884" w:rsidRDefault="00C675EB" w:rsidP="00F33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06884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оставляю за собой.</w:t>
      </w:r>
    </w:p>
    <w:p w:rsidR="00C675EB" w:rsidRPr="00495DBE" w:rsidRDefault="00C675EB" w:rsidP="00F332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75EB" w:rsidRDefault="00C675EB" w:rsidP="00F332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75EB" w:rsidRPr="009C1294" w:rsidRDefault="00C675EB" w:rsidP="009C129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  <w:lang w:eastAsia="ru-RU"/>
        </w:rPr>
      </w:pPr>
    </w:p>
    <w:p w:rsidR="00C675EB" w:rsidRDefault="00C675EB" w:rsidP="009C129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  <w:lang w:eastAsia="ru-RU"/>
        </w:rPr>
      </w:pPr>
    </w:p>
    <w:p w:rsidR="00C675EB" w:rsidRDefault="00C675EB" w:rsidP="009C129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  <w:lang w:eastAsia="ru-RU"/>
        </w:rPr>
      </w:pPr>
    </w:p>
    <w:p w:rsidR="00C675EB" w:rsidRDefault="00C675EB" w:rsidP="00F332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образования-</w:t>
      </w:r>
    </w:p>
    <w:p w:rsidR="00C675EB" w:rsidRPr="00495DBE" w:rsidRDefault="00C675EB" w:rsidP="00F332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«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Еланское»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Т.Н. Филатьева</w:t>
      </w:r>
    </w:p>
    <w:p w:rsidR="00C675EB" w:rsidRPr="009C1294" w:rsidRDefault="00C675EB" w:rsidP="009C129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18"/>
          <w:szCs w:val="18"/>
          <w:lang w:eastAsia="ru-RU"/>
        </w:rPr>
      </w:pPr>
    </w:p>
    <w:p w:rsidR="00C675EB" w:rsidRDefault="00C675EB" w:rsidP="0041344D">
      <w:pPr>
        <w:spacing w:after="0" w:line="240" w:lineRule="auto"/>
        <w:jc w:val="right"/>
        <w:rPr>
          <w:rFonts w:ascii="Arial" w:hAnsi="Arial" w:cs="Arial"/>
          <w:color w:val="000000"/>
          <w:sz w:val="18"/>
          <w:szCs w:val="18"/>
          <w:lang w:eastAsia="ru-RU"/>
        </w:rPr>
      </w:pPr>
    </w:p>
    <w:p w:rsidR="00C675EB" w:rsidRDefault="00C675EB" w:rsidP="0041344D">
      <w:pPr>
        <w:spacing w:after="0" w:line="240" w:lineRule="auto"/>
        <w:jc w:val="right"/>
        <w:rPr>
          <w:rFonts w:ascii="Arial" w:hAnsi="Arial" w:cs="Arial"/>
          <w:color w:val="000000"/>
          <w:sz w:val="18"/>
          <w:szCs w:val="18"/>
          <w:lang w:eastAsia="ru-RU"/>
        </w:rPr>
      </w:pPr>
    </w:p>
    <w:p w:rsidR="00C675EB" w:rsidRDefault="00C675EB" w:rsidP="0041344D">
      <w:pPr>
        <w:spacing w:after="0" w:line="240" w:lineRule="auto"/>
        <w:jc w:val="right"/>
        <w:rPr>
          <w:rFonts w:ascii="Arial" w:hAnsi="Arial" w:cs="Arial"/>
          <w:color w:val="000000"/>
          <w:sz w:val="18"/>
          <w:szCs w:val="18"/>
          <w:lang w:eastAsia="ru-RU"/>
        </w:rPr>
      </w:pPr>
    </w:p>
    <w:p w:rsidR="00C675EB" w:rsidRDefault="00C675EB" w:rsidP="0041344D">
      <w:pPr>
        <w:spacing w:after="0" w:line="240" w:lineRule="auto"/>
        <w:jc w:val="right"/>
        <w:rPr>
          <w:rFonts w:ascii="Arial" w:hAnsi="Arial" w:cs="Arial"/>
          <w:color w:val="000000"/>
          <w:sz w:val="18"/>
          <w:szCs w:val="18"/>
          <w:lang w:eastAsia="ru-RU"/>
        </w:rPr>
      </w:pPr>
      <w:r w:rsidRPr="009C1294">
        <w:rPr>
          <w:rFonts w:ascii="Arial" w:hAnsi="Arial" w:cs="Arial"/>
          <w:color w:val="000000"/>
          <w:sz w:val="18"/>
          <w:szCs w:val="18"/>
          <w:lang w:eastAsia="ru-RU"/>
        </w:rPr>
        <w:t> </w:t>
      </w:r>
    </w:p>
    <w:p w:rsidR="00C675EB" w:rsidRPr="003210D0" w:rsidRDefault="00C675EB" w:rsidP="004134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10D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 </w:t>
      </w:r>
    </w:p>
    <w:p w:rsidR="00C675EB" w:rsidRPr="003210D0" w:rsidRDefault="00C675EB" w:rsidP="004134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10D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210D0" w:rsidRPr="003210D0">
        <w:rPr>
          <w:rFonts w:ascii="Times New Roman" w:hAnsi="Times New Roman" w:cs="Times New Roman"/>
          <w:sz w:val="24"/>
          <w:szCs w:val="24"/>
        </w:rPr>
        <w:t>к решению Совета</w:t>
      </w:r>
      <w:r w:rsidRPr="003210D0">
        <w:rPr>
          <w:rFonts w:ascii="Times New Roman" w:hAnsi="Times New Roman" w:cs="Times New Roman"/>
          <w:sz w:val="24"/>
          <w:szCs w:val="24"/>
        </w:rPr>
        <w:t xml:space="preserve"> депутатов</w:t>
      </w:r>
    </w:p>
    <w:p w:rsidR="00C675EB" w:rsidRPr="003210D0" w:rsidRDefault="00C675EB" w:rsidP="004134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10D0">
        <w:rPr>
          <w:rFonts w:ascii="Times New Roman" w:hAnsi="Times New Roman" w:cs="Times New Roman"/>
          <w:sz w:val="24"/>
          <w:szCs w:val="24"/>
        </w:rPr>
        <w:t xml:space="preserve"> МО-СП «Еланское»</w:t>
      </w:r>
    </w:p>
    <w:p w:rsidR="00C675EB" w:rsidRPr="003210D0" w:rsidRDefault="00C675EB" w:rsidP="004134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10D0">
        <w:rPr>
          <w:rFonts w:ascii="Times New Roman" w:hAnsi="Times New Roman" w:cs="Times New Roman"/>
          <w:sz w:val="24"/>
          <w:szCs w:val="24"/>
        </w:rPr>
        <w:t xml:space="preserve">от </w:t>
      </w:r>
      <w:r w:rsidR="003210D0" w:rsidRPr="003210D0">
        <w:rPr>
          <w:rFonts w:ascii="Times New Roman" w:hAnsi="Times New Roman" w:cs="Times New Roman"/>
          <w:sz w:val="24"/>
          <w:szCs w:val="24"/>
        </w:rPr>
        <w:t>18.03</w:t>
      </w:r>
      <w:r w:rsidRPr="003210D0">
        <w:rPr>
          <w:rFonts w:ascii="Times New Roman" w:hAnsi="Times New Roman" w:cs="Times New Roman"/>
          <w:sz w:val="24"/>
          <w:szCs w:val="24"/>
        </w:rPr>
        <w:t>.2017 №</w:t>
      </w:r>
      <w:r w:rsidR="003210D0" w:rsidRPr="003210D0">
        <w:rPr>
          <w:rFonts w:ascii="Times New Roman" w:hAnsi="Times New Roman" w:cs="Times New Roman"/>
          <w:sz w:val="24"/>
          <w:szCs w:val="24"/>
        </w:rPr>
        <w:t xml:space="preserve"> 30/6</w:t>
      </w:r>
    </w:p>
    <w:p w:rsidR="00C675EB" w:rsidRPr="003210D0" w:rsidRDefault="00C675EB" w:rsidP="009C129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C675EB" w:rsidRPr="003210D0" w:rsidRDefault="00C675EB" w:rsidP="009C1294">
      <w:pPr>
        <w:shd w:val="clear" w:color="auto" w:fill="FFFFFF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3210D0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35"/>
      </w:tblGrid>
      <w:tr w:rsidR="00C675EB" w:rsidRPr="003210D0">
        <w:trPr>
          <w:trHeight w:val="240"/>
          <w:tblCellSpacing w:w="0" w:type="dxa"/>
        </w:trPr>
        <w:tc>
          <w:tcPr>
            <w:tcW w:w="135" w:type="dxa"/>
            <w:shd w:val="clear" w:color="auto" w:fill="FFFFFF"/>
            <w:vAlign w:val="center"/>
          </w:tcPr>
          <w:tbl>
            <w:tblPr>
              <w:tblW w:w="135" w:type="dxa"/>
              <w:tblCellSpacing w:w="0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35"/>
            </w:tblGrid>
            <w:tr w:rsidR="00C675EB" w:rsidRPr="003210D0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C675EB" w:rsidRPr="003210D0" w:rsidRDefault="00C675EB" w:rsidP="009C1294">
                  <w:pPr>
                    <w:spacing w:after="0" w:line="240" w:lineRule="auto"/>
                    <w:divId w:val="219052891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210D0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C675EB" w:rsidRPr="003210D0" w:rsidRDefault="00C675EB" w:rsidP="009C129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75EB" w:rsidRPr="003210D0" w:rsidRDefault="00C675EB" w:rsidP="009C12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ПОЛОЖЕНИЕ</w:t>
      </w:r>
    </w:p>
    <w:p w:rsidR="00C675EB" w:rsidRPr="003210D0" w:rsidRDefault="00C675EB" w:rsidP="009C12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 ПОРЯДКЕ ПРЕДОСТАВЛЕНИЯ МУНИЦИПАЛЬНЫХ ГАРАНТИЙ</w:t>
      </w:r>
    </w:p>
    <w:p w:rsidR="00C675EB" w:rsidRPr="003210D0" w:rsidRDefault="00C675EB" w:rsidP="0041344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МУНИЦИПАЛЬНОГО ОБРАЗОВАНИЯ-СЕЛЬСКОГО ПОСЕЛЕНИЯ</w:t>
      </w:r>
    </w:p>
    <w:p w:rsidR="00C675EB" w:rsidRPr="003210D0" w:rsidRDefault="00C675EB" w:rsidP="009C12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«ЕЛАНСКОЕ» БИЧУРСКОГО РАЙОНА</w:t>
      </w:r>
    </w:p>
    <w:p w:rsidR="00C675EB" w:rsidRPr="003210D0" w:rsidRDefault="00C675EB" w:rsidP="009C12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РЕСПУБЛИКИ БУРЯТИЯ</w:t>
      </w:r>
    </w:p>
    <w:p w:rsidR="00C675EB" w:rsidRPr="003210D0" w:rsidRDefault="00C675EB" w:rsidP="009C12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9C12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1. Общие положения</w:t>
      </w:r>
    </w:p>
    <w:p w:rsidR="00C675EB" w:rsidRPr="003210D0" w:rsidRDefault="00C675EB" w:rsidP="009C12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EB24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1.1. Настоящее Положение определяет порядок предоставления муниципальных гарантий Муниципального образования – сельского поселения «Еланское» </w:t>
      </w:r>
      <w:proofErr w:type="spell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Бичурского</w:t>
      </w:r>
      <w:proofErr w:type="spell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района Республики Бурятия (далее – муниципальная гарантия) юридическим лицам в соответствии с требованиями Бюджетного кодекса Российской Федерации, </w:t>
      </w:r>
      <w:r w:rsidRPr="003210D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Положения о бюджетном процессе, решением Совета депутатов об утверждении бюджета муниципального образования на очередной финансовый год (очередной финансовый год и плановый период).</w:t>
      </w:r>
    </w:p>
    <w:p w:rsidR="00C675EB" w:rsidRPr="003210D0" w:rsidRDefault="00C675EB" w:rsidP="00EB24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1.2.  Муниципальная гарантия – вид долгового обязательства, в силу которого Муниципальное образование - сельского поселения «Еланское» </w:t>
      </w:r>
      <w:proofErr w:type="spell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Бичурского</w:t>
      </w:r>
      <w:proofErr w:type="spell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района Республики Бурятия (гарант) обязуется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бюджета Муниципального образования-сельского поселения «Еланское» </w:t>
      </w:r>
      <w:proofErr w:type="spell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Бичурского</w:t>
      </w:r>
      <w:proofErr w:type="spell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района Республики Бурятия (далее - поселение) в соответствии с условиями обязательства, данного гарантом, отвечать за исполнение третьим лицом (принципалом) обязательств перед бенефициаром.</w:t>
      </w:r>
    </w:p>
    <w:p w:rsidR="00C675EB" w:rsidRPr="003210D0" w:rsidRDefault="00C675EB" w:rsidP="00EB24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1.3. Получателями муниципальных гарантий могут являться юридические лица независимо от формы их собственности, зарегистрированные в установленном порядке и уплачивающие налоги в бюджет поселения (далее - юридические лица).</w:t>
      </w:r>
    </w:p>
    <w:p w:rsidR="00C675EB" w:rsidRPr="003210D0" w:rsidRDefault="00C675EB" w:rsidP="00EB24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1.4.    Получателями муниципальных гарантий не могут быть:</w:t>
      </w:r>
    </w:p>
    <w:p w:rsidR="00C675EB" w:rsidRPr="003210D0" w:rsidRDefault="00C675EB" w:rsidP="00EB24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юридические лица, в отношении которых в установленном порядке принято решение о ликвидации или реорганизации;</w:t>
      </w:r>
    </w:p>
    <w:p w:rsidR="00C675EB" w:rsidRPr="003210D0" w:rsidRDefault="00C675EB" w:rsidP="00EB24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юридические лица, в отношении которых возбуждена процедура банкротства;</w:t>
      </w:r>
    </w:p>
    <w:p w:rsidR="00C675EB" w:rsidRPr="003210D0" w:rsidRDefault="00C675EB" w:rsidP="00EB24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юридические лица, на имущество которых обращено взыскание в порядке, установленном действующим законодательством;</w:t>
      </w:r>
    </w:p>
    <w:p w:rsidR="00C675EB" w:rsidRPr="003210D0" w:rsidRDefault="00C675EB" w:rsidP="00EB24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юридические лица, имеющие просроченную задолженность по уплате налогов и сборов в бюджеты всех уровней бюджетной системы Российской Федерации;</w:t>
      </w:r>
    </w:p>
    <w:p w:rsidR="00C675EB" w:rsidRPr="003210D0" w:rsidRDefault="00C675EB" w:rsidP="00EB24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юридические лица, имеющие просроченную задолженность по ранее предоставленным бюджетным средствам на возвратной основе;</w:t>
      </w:r>
    </w:p>
    <w:p w:rsidR="00C675EB" w:rsidRPr="003210D0" w:rsidRDefault="00C675EB" w:rsidP="00EB24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юридические лица, имеющие неурегулированные обязательства по гарантиям, ранее предоставленным поселением.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1.5. Муниципальная гарантия может обеспечивать: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надлежащее исполнение принципалом его обязательства перед бенефициаром (основного обязательства);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возмещение ущерба, образовавшегося при наступлении гарантийного случая некоммерческого характера.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Муниципальная гарантия может предоставляться для обеспечения как уже возникших обязательств, так и обязательств, которые возникнут в будущем.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1.6. Условия муниципальной гарантии не могут быть изменены гарантом без согласия бенефициара.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Принадлежащее бенефициару по муниципальной гарантии право требования к гаранту не может быть передано другому лицу, если в гарантии не предусмотрено иное.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Гарант имеет право отозвать муниципальную гарантию только по основаниям, указанным в гарантии.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1.7. Письменная форма муниципальной гарантии является обязательной.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Несоблюдение письменной формы муниципальной гарантии влечет ее недействительность (ничтожность).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1.8. Муниципальная гарантия может предусматривать субсидиарную или солидарную ответственность гаранта по обеспеченному им обязательству принципала.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1.9. В муниципальной гарантии должны быть указаны: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наименование гаранта (муниципальное образование) и наименование органа, выдавшего гарантию от имени гаранта;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обязательство, в обеспечение которого выдается гарантия;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объем обязательств гаранта по гарантии и предельная сумма гарантии;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определение гарантийного случая;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наименование принципала;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безотзывность</w:t>
      </w:r>
      <w:proofErr w:type="spell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гарантии или условия ее отзыва;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основания для выдачи гарантии;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вступление в силу (дата выдачи) гарантии;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срок действия гарантии;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порядок исполнения гарантом обязательств по гарантии;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порядок и условия сокращения предельной суммы гарантии при исполнении гарантии и (или) исполнении обязательств принципала, обеспеченных гарантией;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наличие или отсутствие права требования гаранта к принципалу о возмещении сумм, уплаченных гарантом бенефициару по муниципальной гарантии (регрессное требование гаранта к принципалу, регресс).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1.10. Вступление в силу муниципальной гарантии может быть определено календарной датой или наступлением события (условия), которое может произойти в будущем.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Срок действия муниципальной гарантии определяется условиями гарантии.</w:t>
      </w:r>
    </w:p>
    <w:p w:rsidR="00C675EB" w:rsidRPr="003210D0" w:rsidRDefault="00C675EB" w:rsidP="009C129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  <w:r w:rsidRPr="003210D0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2. Порядок предоставления муниципальной гарантии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2.1. От имени поселения муниципальные гарантии предоставляются администрацией поселения в пределах общей суммы предоставляемых гарантий, указанной в решении Совета депутатов о бюджете на очередной финансовый год (очередной финансовый год и плановый период), в соответствии с требованиями Бюджетного кодекса Российской Федерации, муниципальными правовыми актами и настоящего Порядка.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2.2. Администрация поселения заключает договоры о предоставлении муниципальных гарантий,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гарантии, и выдают муниципальные гарантии.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Порядок и сроки возмещения принципалом гаранту в порядке регресса сумм, уплаченных гарантом во исполнение (частичное исполнение) обязательств по гарантии, определяются договором между гарантом и принципалом. При отсутствии соглашения сторон по этим вопросам удовлетворение регрессного требования гаранта к принципалу осуществляется в порядке и сроки, указанные в требовании гаранта.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2.3. Предоставление муниципальной гарантии осуществляется при соблюдении следующих условий: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проведение анализа финансового состояния принципала;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- предоставление принципалом обеспечения исполнения обязательств принципала по удовлетворению регрессного требования к принципалу в связи с исполнением в полном объеме или в какой-либо части гарантии;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отсутствие у принципала, его поручителей (гарантов) просроченной задолженности по обязательным платежам в бюджетную систему Российской Федерации, а также просроченных (неурегулированных) обязательств по бюджетным кредитам и муниципальным гарантиям, ранее предоставленным поселением.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2.4. Анализ финансового состояния принципала в целях предоставления муниципальной гарантии осуществляется администрацией поселения в установленном порядке.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2.5. Муниципальная гарантия предоставляется при условии её полного обеспечения. Способами исполнения обеспечения обязательств принципала по удовлетворению регрессного требования гаранта к принципалу могут быть только банковские гарантии, поручительства, залог имущества в размере не менее 100 процентов суммы предоставляемой муниципальной гарантии.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Не допускается принятие в качестве обеспечения исполнения обязательств принципала банковских гарантий, поручительств юридических лиц, имеющих просроченную задолженность по платежам или по денежным обязательствам перед бюджетом поселения, а также гарантий банков и поручительств юридических лиц, величина чистых активов которых меньше величины, равной трехкратной сумме предоставленной муниципальной гарантии.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Оценка имущества, предоставляемого в залог, осуществляется в соответствии с законодательством Российской Федерации.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Предметом залога могут служить принадлежащие залогодателю на праве собственности: недвижимость, производственное оборудование, транспортные средства, акции и иные ценные бумаги.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качестве залога не может быть представлено: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имущество, которое в соответствии с законодательством Российской Федерации не может являться предметом залога;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малоценные и быстроизнашивающиеся предметы;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товарно-материальные ценности;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имущество, степень износа которого на момент заключения договора о залоге имущества превышает 80 процентов или которое будет полностью изношено к дате исполнения обязательств, предусмотренной договором о предоставлении муниципальной гарантии;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имущество, являющееся предметом залога по другим обязательствам.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2.6. При предоставлении муниципальной гарантии без права регрессного требования гаранта к принципалу анализ финансового состояния принципала может не проводиться. При предоставлении указанной гарантии обеспечение исполнения обязательств принципала перед гарантом, которые могут возникнуть в связи с предъявлением гарантом регрессных требований к принципалу, не требуется.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2.7. Для получения муниципальной гарантии принципал представляет в администрацию следующие документы: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заявление на предоставление муниципальной гарантии;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копии документов, удостоверяющих право собственности залогодателя на передаваемое в залог имущество;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перечень передаваемого в залог имущества с указанием балансовой стоимости, степени износа и нормативного срока службы на 1-е число последнего месяца;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документ, подтверждающий отсутствие прав третьих лиц на передаваемое в залог имущество;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копии учредительных документов принципала, залогодателя, поручителя (гаранта) со всеми изменениями, дополнениями;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копия свидетельства о постановке на налоговый учет принципала, залогодателя, поручителя (гаранта);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- копия свидетельства о внесении записи в единый государственный реестр принципала, залогодателя, поручителя (гаранта);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копия бухгалтерского отчета принципала, залогодателя, поручителя (гаранта) за отчетный финансовый год и на последнюю отчетную дату по установленным формам с приложением пояснительных записок к ним, с отметкой налоговой инспекции об их принятии. При упрощенной системе налогообложения – налоговая декларация за последний отчетный период;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расшифровка кредиторской и дебиторской задолженности к представленным бухгалтерским балансам за отчетный финансовый год и на последнюю отчетную дату;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справка налоговой инспекции об отсутствии просроченной задолженности по обязательным платежам в бюджетную систему Российской Федерации принципала, поручителя (гаранта);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справка об отсутствии просроченной задолженности по неналоговым платежам в бюджеты всех уровней принципала, поручителя (гаранта);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справки из обслуживающих банков (кредитных учреждений) об оборотах по расчетным счетам принципала за последние шесть месяцев на день подачи заявления, об отсутствии картотеки к расчетным счетам, наличии (отсутствии) ссудной задолженности.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Администрация поселения вправе затребовать дополнительные документы для проведения анализа финансового состояния принципа, оценки имущества, передаваемого в залог, оценки надежности (ликвидности) банковской гарантии, поручительства.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2.8. В случае установления фактов несоблюдения принципалом требований действующего законодательства Российской Федерации и настоящего Порядка администрация поселения готовит письмо об отказе в предоставлении муниципальной гарантии.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2.9. Решение о предоставлении муниципальной гарантии принимается в форме постановления главы администрации поселения, в котором указывается: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юридическое лицо, субъект малого и среднего предпринимательства, которому предоставляется муниципальная гарантия;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предел обязательств по муниципальной гарантии.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2.10. Администрация поселения заключает с принципалом договор о предоставлении муниципальной гарантии, договор об обеспечении исполнения принципалом его возможных будущих обязательств по возмещению гаранту его в порядке регресса сумм, уплаченных гарантом во исполнение (частичное исполнение) обязательств по гарантии, и выдает муниципальную гарантию.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Порядок и сроки возмещения принципалом гаранту в порядке регресса сумм, уплаченных гарантом во исполнение (частичное исполнение) обязательств по гарантии, определяются договором между гарантом и принципалом. При отсутствии соглашения сторон по этим вопросам удовлетворение регрессного требования гаранта к принципалу осуществляется в порядке и сроки, указанные в требовании гаранта.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3. Исполнение и прекращение муниципальных гарантий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3.1. Порядок исполнения, случаи прекращения действия муниципальной гарантии, а также порядок и сроки возмещения принципалом гаранту в порядке регресса сумм, уплаченных гарантом во исполнение (частичное исполнение) обязательств по гарантии, определяются договором о предоставлении муниципальной гарантии с учетом условий, определенных Бюджетным кодексом Российской Федерации.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3.2. Предусмотренное муниципальной гарантией обязательство гаранта перед бенефициаром ограничивается уплатой суммы не исполненных на момент предъявления требования бенефициара обязательств принципала, обеспеченных гарантией, но не более суммы, на которую выдана гарантия.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3.3. Обязательство гаранта перед бенефициаром по муниципальной гарантии прекращается: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- уплатой гарантом бенефициару суммы, определенной гарантией;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истечением определенного в гарантии срока, на который она выдана;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в случае исполнения в полном объеме принципалом или третьими лицами обязательств принципала, обеспеченных гарантией;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вследствие отказа бенефициара от своих прав по гарантии путем возвращения ее гаранту или письменного заявления об освобождении гаранта от его обязательств;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если обязательство принципала, в обеспечение которого предоставлена гарантия, не возникло;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в иных случаях, установленных гарантией.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Удержание бенефициаром гарантии после прекращения обязательств гаранта по ней не сохраняет за бенефициаром каких-либо прав по этой гарантии.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Гарант, которому стало известно о прекращении гарантии, должен уведомить об этом принципала.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3.4. При невыполнении принципалом (его поручителем, гарантом) своих обязательств по возмещению сумм, уплаченных гарантом бенефициару по муниципальной гарантии (регресс), предусмотренных договором о предоставлении муниципальной гарантии, администрация поселения принимает меры по принудительному взысканию с принципала (его поручителя, гаранта) просроченной задолженности, в том числе по обращению взыскания на предмет залога.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3.5. Решением Совета депутатов о бюджете поселения на очередной финансовый год (очередной финансовый год и плановый период) предусматриваются бюджетные ассигнования на возможное исполнение выданных муниципальных гарантий. Порядок формирования размера расходов на возможное исполнение выданных муниципальных гарантий определяется администрацией поселения.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3.6. Исполнение обязательств по муниципальной гарантии осуществляется за счет средств бюджета поселения, предусмотренных на указанные цели в решении Совета депутатов о бюджете поселения на очередной финансовый год (очередной финансовый год и плановый период) и учитывается в источниках финансирования дефицита бюджета поселения.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Средства, полученные гарантом в счет возмещения гаранту в порядке регресса сумм, уплаченных гарантом во исполнение (частичное исполнение) обязательств по гарантии, а также в счет исполнения обязательств, права требования по которым перешли от бенефициара к гаранту, отражаются как возврат бюджетных кредитов.</w:t>
      </w:r>
    </w:p>
    <w:p w:rsidR="00C675EB" w:rsidRPr="003210D0" w:rsidRDefault="00C675EB" w:rsidP="009C129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  <w:r w:rsidRPr="003210D0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4. Учет и контроль за исполнением долговых обязательств по муниципальным гарантиям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4.1. Предоставление и исполнение муниципальной гарантии подлежит отражению в муниципальной долговой книге поселения.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В муниципальную долговую книгу вносятся сведения об объеме долговых обязательств поселения по видам этих обязательств, о дате их возникновения и исполнения полностью или частично, формах обеспечения обязательств, а также другая информация, состав которой, порядок и срок её внесения в муниципальную долговую книгу устанавливаются администрацией поселения.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В муниципальной долговой книге поселения в том числе учитывается информация о просроченной задолженности по исполнению муниципальных долговых обязательств.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Информация о предоставленной (исполненной) муниципальной гарантии вносится администрацией поселения в муниципальную долговую книгу в срок, не превышающий пяти рабочих дней с момента возникновения (исполнения) долгового обязательства.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Информация о долговых обязательствах поселения, отраженных в муниципальной долговой книге, подлежит передаче в отдел бухгалтерского учета и планирования администрации Полянского сельского поселения.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4.2. Администрация поселения ведет учет выданных муниципальных гарантий, учет исполнения принципалом обязательств, обеспеченных муниципальными гарантиями, а также учет осуществления гарантом платежей по выданным муниципальным гарантиям.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4.3. Принципал в срок, не превышающий трех рабочих дней после заключения договора с бенефициаром, исполнение обязательств по которому гарантировано муниципальной гарантией, представляет в администрацию поселения копию кредитного договора.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В течение трех рабочих дней со дня погашения кредита или его части, обеспеченных муниципальной гарантией, принципал предоставляет в администрацию поселения копию платежного поручения.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4.4. Принципал в течение месяца после получения заемных средств предоставляет администрации поселения информацию о целевом использовании кредита, обеспеченного муниципальной гарантией.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4.5. Администрация поселения проверяет целевое использование кредитов, обеспеченных муниципальной гарантией.</w:t>
      </w: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675EB" w:rsidRPr="003210D0" w:rsidRDefault="00C675EB" w:rsidP="005C40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675EB" w:rsidRPr="003210D0" w:rsidRDefault="00C675EB" w:rsidP="0060241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10D0">
        <w:rPr>
          <w:rFonts w:ascii="Arial" w:hAnsi="Arial" w:cs="Arial"/>
          <w:color w:val="000000"/>
          <w:sz w:val="24"/>
          <w:szCs w:val="24"/>
          <w:lang w:eastAsia="ru-RU"/>
        </w:rPr>
        <w:t>  </w:t>
      </w:r>
      <w:r w:rsidRPr="003210D0">
        <w:rPr>
          <w:rFonts w:ascii="Times New Roman" w:hAnsi="Times New Roman" w:cs="Times New Roman"/>
          <w:sz w:val="24"/>
          <w:szCs w:val="24"/>
        </w:rPr>
        <w:t xml:space="preserve">Приложение № 2  </w:t>
      </w:r>
    </w:p>
    <w:p w:rsidR="00C675EB" w:rsidRPr="003210D0" w:rsidRDefault="00C675EB" w:rsidP="0060241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10D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210D0" w:rsidRPr="003210D0">
        <w:rPr>
          <w:rFonts w:ascii="Times New Roman" w:hAnsi="Times New Roman" w:cs="Times New Roman"/>
          <w:sz w:val="24"/>
          <w:szCs w:val="24"/>
        </w:rPr>
        <w:t>к решению Совета</w:t>
      </w:r>
      <w:r w:rsidRPr="003210D0">
        <w:rPr>
          <w:rFonts w:ascii="Times New Roman" w:hAnsi="Times New Roman" w:cs="Times New Roman"/>
          <w:sz w:val="24"/>
          <w:szCs w:val="24"/>
        </w:rPr>
        <w:t xml:space="preserve"> депутатов</w:t>
      </w:r>
    </w:p>
    <w:p w:rsidR="00C675EB" w:rsidRPr="003210D0" w:rsidRDefault="00C675EB" w:rsidP="0060241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10D0">
        <w:rPr>
          <w:rFonts w:ascii="Times New Roman" w:hAnsi="Times New Roman" w:cs="Times New Roman"/>
          <w:sz w:val="24"/>
          <w:szCs w:val="24"/>
        </w:rPr>
        <w:t xml:space="preserve"> МО-СП «Еланское»</w:t>
      </w:r>
    </w:p>
    <w:p w:rsidR="00C675EB" w:rsidRPr="003210D0" w:rsidRDefault="003210D0" w:rsidP="0060241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10D0">
        <w:rPr>
          <w:rFonts w:ascii="Times New Roman" w:hAnsi="Times New Roman" w:cs="Times New Roman"/>
          <w:sz w:val="24"/>
          <w:szCs w:val="24"/>
        </w:rPr>
        <w:t>от 18.03.2017</w:t>
      </w:r>
      <w:r w:rsidR="00C675EB" w:rsidRPr="003210D0">
        <w:rPr>
          <w:rFonts w:ascii="Times New Roman" w:hAnsi="Times New Roman" w:cs="Times New Roman"/>
          <w:sz w:val="24"/>
          <w:szCs w:val="24"/>
        </w:rPr>
        <w:t xml:space="preserve"> № 30/6</w:t>
      </w:r>
    </w:p>
    <w:p w:rsidR="00C675EB" w:rsidRPr="003210D0" w:rsidRDefault="00C675EB" w:rsidP="009C129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C675EB" w:rsidRPr="003210D0" w:rsidRDefault="00C675EB" w:rsidP="009C129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C675EB" w:rsidRPr="003210D0" w:rsidRDefault="00C675EB" w:rsidP="009C12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ПРИМЕРНАЯ ФОРМА ДОГОВОРА № _____</w:t>
      </w:r>
    </w:p>
    <w:p w:rsidR="00C675EB" w:rsidRPr="003210D0" w:rsidRDefault="00C675EB" w:rsidP="009C12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 ПРЕДОСТАВЛЕНИИ МУНИЦИПАЛЬНОЙ ГАРАНТИИ</w:t>
      </w:r>
    </w:p>
    <w:p w:rsidR="00C675EB" w:rsidRPr="003210D0" w:rsidRDefault="00C675EB" w:rsidP="009C12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МУНИЦИПАЛЬНОГО ОБРАЗОВАНИЯ -</w:t>
      </w:r>
    </w:p>
    <w:p w:rsidR="00C675EB" w:rsidRPr="003210D0" w:rsidRDefault="00C675EB" w:rsidP="009C12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СЕЛЬСКОГО ПОСЕЛЕНИЯ</w:t>
      </w:r>
    </w:p>
    <w:p w:rsidR="00C675EB" w:rsidRPr="003210D0" w:rsidRDefault="00C675EB" w:rsidP="009C12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«ЕЛАНСКОЕ» БИЧУРСКОГО РАЙОНА</w:t>
      </w:r>
    </w:p>
    <w:p w:rsidR="00C675EB" w:rsidRPr="003210D0" w:rsidRDefault="00C675EB" w:rsidP="009C12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РЕСПУБЛИКИ БУРЯТИЯ</w:t>
      </w:r>
    </w:p>
    <w:p w:rsidR="00C675EB" w:rsidRPr="003210D0" w:rsidRDefault="00C675EB" w:rsidP="009C12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«___» _____________ 20__ г.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Администрация Муниципального образования - сельского поселения «Еланское» </w:t>
      </w:r>
      <w:proofErr w:type="spell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Бичурского</w:t>
      </w:r>
      <w:proofErr w:type="spell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района Республики Бурятия, действующая  от  имени  Муниципального образования - сельского поселения «Еланское» </w:t>
      </w:r>
      <w:proofErr w:type="spell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Бичурского</w:t>
      </w:r>
      <w:proofErr w:type="spell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района Республики Бурятия  (далее - Гарант), в лице главы Муниципального образования-сельского поселения «Еланское» ________________ ______________ _______________,    действующего    на    основании   Устава,   и ________________________________________________,  именуемый  в  дальнейшем «Бенефициар»,   в   лице  ______________________________,  действующего  на основании ___________________________________ и ________________,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именуемый   в   дальнейшем «Принципал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»,   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  лице ______________________, действующего на основании ___________________ (вместе именуемые Стороны), в соответствии  с  Бюджетным  кодексом Российской Федерации, решением Совета депутатов от «____» __________  20__ г.  № ___ </w:t>
      </w:r>
      <w:r w:rsidR="003210D0"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заключили настоящий</w:t>
      </w: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Договор о </w:t>
      </w:r>
      <w:r w:rsidR="003210D0"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предоставлении Гарантом муниципальной</w:t>
      </w: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гарантии  (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далее  -  гарантия) Принципалу в пользу Бенефициара о нижеследующем.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 Предмет Договора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1.1.  Гарант   при   </w:t>
      </w:r>
      <w:r w:rsidR="003210D0"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условии выполнения</w:t>
      </w: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Бенефициаром  и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Принципалом требований   настоящего  Договора   обязуется  выдать  Принципалу  гарантию по     форме,    утвержденной     решением Совета депутатов от «__»______ 20__ № ____.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1.2. Согласно    условиям    гарантии    Гарант    обязуется   уплатить по письменному требованию Бенефициара в  порядке и  размере,  установленным настоящим  Договором  и  гарантией,  денежную  сумму  в  валюте  Российской Федерации  в случае  неисполнения  Принципалом  обязательств  по  основному договору  от «____» _____________  20__  № ______,  заключенному  между Принципалом  и  Бенефициаром   (далее  -  Основной  договор),  по  возврату основного   долга   (кредита)  на  сумму _______ (________________________) рублей   в   срок «____» _______________  20___ г.  и    уплату   процентов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  ставке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__________________  процентов годовых на сумму ________________ (__________________) рублей.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1.3. Гарантия предоставляется Гарантом на безвозмездной основе.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1.4. Гарантия предоставляется с правом предъявления Гарантом регрессных требований к Принципалу.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1.5.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Гарант  несет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субсидиарную ответственность дополнительно к ответственности  Принципала по гарантированному им обязательству в пределах средств,  указанных  в  пунктах  1.2  и 2.1 настоящего Договора (вариант 2: солидарная ответственность).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 Права и обязанности Гаранта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2.1.  Гарант   гарантирует   обязательства   Принципала 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  погашению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задолженности  по  основному  долгу  (кредиту)  и уплате суммы процентов по Основному договору.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Предел общей ответственности Гаранта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перед  Бенефициаром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ограничивается суммой,  соответствующей объему обязательств по гарантии в размере не более _________ (__________________) рублей,  включающей  сумму основного долга в размере ___________________ рублей   и   начисленных  процентов  в  размере _________________ (______________________________) рублей.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2.2.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Обязательства  Гаранта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 по  гарантии  будут  уменьшаться  по  мере выполнения Принципалом своих денежных обязательств, обеспеченных гарантией, в  отношении  Бенефициара  в  соответствии с условиями Основного договора в пропорциях,   установленных   в   настоящем   пункте.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  мере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исполнения Принципалом  обязательств, обеспеченных гарантией, обязательство Гаранта по гарантии  уменьшается  на  величину,  равную  произведению  суммы погашения обязательств  и  доли,  которую  составляет  общий  объем  обязательств  по гарантии по возврату суммы, установленной в соответствии с условиями пункта 2.1  гарантии, ко всей сумме кредита по Основному договору (сумма погашения обязательств x (сумма обязательств по гарантии / сумма кредита по Основному договору)).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2.3. Гарант   не   гарантирует   исполнение   обязательств   Принципала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  уплате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процентов,  штрафов,  комиссий,  пени  за  просрочку  погашения задолженности по основному долгу (кредиту) и за просрочку уплаты процентов, других  платежей  и  иных  обязательств  Принципала  по Основному договору, помимо указанных в пунктах 1.2 и 2.1 настоящего Договора.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2.4.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Гарант  обязан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 в трехдневный срок с момента заключения настоящего Договора  сделать  соответствующую  запись  в  Муниципальную долговую книгу  Муниципального образования-сельского поселения «Еланское» об увеличении муниципального  долга Муниципального  образования-сельского поселения «Еланское» </w:t>
      </w:r>
      <w:proofErr w:type="spell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Бичурского</w:t>
      </w:r>
      <w:proofErr w:type="spell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района Республики Бурятия, о чем извещает Бенефициара в письменной форме. Гарант также обязан в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двухдневный  срок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 дня получения от Бенефициара извещения   о  факте  частичного  или  полного  исполнения  гарантированных обязательств   (Принципалом,   Гарантом)   по  Основному  договору сделать соответствующую   запись  в  Муниципальной  долговой  книге Муниципального образования-сельского поселения «Еланское» согласно  пункту  2.2 настоящего Договора, о чем извещает Бенефициара в письменной форме.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 Права и обязанности Принципала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3.1. Принципал   настоящим 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подтверждает,  что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он  располагает  всеми необходимыми  полномочиями  для  исполнения всех обязательств по Договору и никаких  дополнительных  разрешений  и согласований Принципалу для этого не требуется.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Принципал  обязуется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незамедлительно  информировать  Гаранта о случаях возникновения   любых   обстоятельств,   которые  могут  повлечь  за  собой невыполнение   Принципалом   своих   обязательств   перед  Бенефициаром  по исполнению  условий  Основного  договора  или  нарушение условий настоящего Договора,  а  также  принять все возможные законные меры для предотвращения нарушения своих обязательств и информировать Гаранта о принимаемых мерах.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3.2. Принципал    обязуется   незамедлительно   предоставлять   Гаранту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  его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первому  запросу  информацию,  которая  будет  рассматриваться как конфиденциальная  и  не  подлежащая  передаче третьим лицам, за исключением случаев, предусмотренных действующим законодательством.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3.3. Принципал обязуется: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3.3.1.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Уведомлять  Гаранта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о  выполнении  или  невыполнении  обязательств, указанных  в  пункте  2.1  настоящего  Договора и в пункте 2.1 гарантии, не позднее   следующих   двух   дней   после   выполнения   или   невыполнения соответствующих платежей.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3.3.2. Информировать Гаранта о возникающих разногласиях с Бенефициаром.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3.3.3. Незамедлительно представлять информацию по запросу Гаранта в случае, если Гарант уведомил Принципала о поступивших к нему письменных требованиях от Бенефициара.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3.4. Принципал обязуется: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3.4.1. Предоставить ликвидное обеспечение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исполнения  регрессных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требований Гаранта.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3.4.2. Исполнить   требование 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Гаранта  о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 возмещении  Принципалом  Гаранту в  течение ______  дней после исполнения гарантии сумм, уплаченных Гарантом Бенефициару  по  гарантии.  Не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поступление  Гаранту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от  Принципала  сумм по требованию  Гаранта  к  Принципалу  в  сроки,  предусмотренные  в настоящем подпункте, означает нарушение Принципалом своих обязательств перед Гарантом по   гарантии  и  Договору,  и  указанная  сумма  требования  автоматически считается просроченной задолженностью Принципала перед Гарантом.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3.4.3.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Уплатить  Гаранту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пеню из расчета одной трехсотой действующей ставки рефинансирования  Центрального  банка  Российской Федерации, действующей на первый день неисполнения требования, на сумму просроченной задолженности за каждый календарный день просрочки.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3.5.  Гарантия   должна   составляться   в   двух 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экземплярах,   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один из  которых  находится в администрации Большевистского сельского поселения, другой передается по  акту  приема-передачи  Принципалу  для дальнейшей передачи Бенефициару, которую   Принципал  обязан  осуществить  не  позднее  трех  рабочих  дней, следующих  за  днем  подписания  указанного  акта  приема-передачи, по акту приема-передачи между Принципалом и Бенефициаром.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 Права и обязанности Бенефициара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4.1. Бенефициар обязан не позднее одного рабочего дня после наступления следующих событий в письменной форме известить Гаранта: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4.1.1. О   фактах 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предоставления  денежных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средств  Принципалу  в  рамках Основного  договора  с приложением выписок по расчетному счету Принципала о зачислении  денежных  средств и ссудным счетам Принципала о выдаче средств, подписанных   уполномоченными   лицами  Бенефициара  и  заверенных  печатью Бенефициара.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4.1.2. Об  исполнении  частично  или полностью Принципалом, третьими лицами, Гарантом  гарантированных  обязательств по Основному договору с приложением выписок по расчетному счету Принципала о списании денежных средств, выписок по  ссудным счетам Принципала о погашении кредитов, а также по счетам учета процентов   об   уплате   </w:t>
      </w: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процентов,   подписанных  уполномоченными  лицами Бенефициара  и  заверенных  печатью  Бенефициара,  а  также копий платежных поручений Принципала о перечислении денежных средств Бенефициару с отметкой Бенефициара.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4.1.3. В    случае   если   Основной    договор   признан   недействительным или обязательство по нему прекратилось по иным основаниям.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4.2. Бенефициар обязан согласовать с Гарантом и получить его письменное согласие на внесение любых изменений или дополнений в Основной договор.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4.3.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Бенефициар  по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своему  усмотрению  не  вправе изменять назначение платежа,  осуществляемого  Гарантом в соответствии с пунктом 2.1 настоящего Договора.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4.4. Бенефициар 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обязан  направить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Гаранту  уведомление  о  получении гарантии  Бенефициаром  от  Принципала  с  приложением  копии акта передачи гарантии   в   течение   двух   дней   с   момента  подписания  этого  акта приема-передачи гарантии.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4.5.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Принадлежащее  Бенефициару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по гарантии право требования к Гаранту не может быть передано другому лицу.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 Срок действия гарантии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5.1. Гарантия вступает в силу с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момента  подписания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 и гарантии.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5.2.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Срок  действия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гарантии,  выдаваемой  в  соответствии с настоящим  Договором, истекает «____» _____________ 20___ года.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 Прекращение действия гарантии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6.1. Гарантия прекращает свое действие до истечения срока и должна быть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без  дополнительных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запросов  со  стороны Гаранта возвращена ему в течение трех дней с момента наступления любого из ниже перечисленных событий: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6.1.1.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  истечении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срока  гарантии,  указанного  в  пункте 5.2 настоящего Договора и пункте 2.5 гарантии.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6.1.2. После полного исполнения Гарантом обязательств по гарантии.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6.1.3.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После  исполнения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Принципалом или третьими лицами перед Бенефициаром обязательств по Основному договору, обеспеченных гарантией.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6.1.4. После отзыва гарантии.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6.1.5.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Вследствие  отказа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Бенефициара  от  своих  прав  по  гарантии  путем возврата ее Гаранту.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6.1.6.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Вследствие  отказа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Бенефициара  от  своих  прав  по  гарантии  путем письменного заявления об освобождении Гаранта от его обязательств.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6.1.7.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Если  обязательство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принципала, в обеспечение которого предоставлена гарантия, не возникло.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7. Условия отзыва гарантии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7.1.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Гарантия  может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быть  отозвана  Гарантом  в одностороннем порядке в случаях: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7.1.1. Если    гарантия   не   будет   передана   Принципалом   Бенефициару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  соответствии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с  условиями  пункта  3.5 настоящего Договора и пункта 5.1 гарантии.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7.1.2.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Внесения  в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Основной  договор  не согласованных с Гарантом условий, влекущих  увеличение  ответственности  или иные неблагоприятные последствия для Гаранта.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7.1.3. Если   Принципалом -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организацией  аннулирован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договор  обеспечения или  произошло  другое  событие,  в  результате  которого  произошла потеря обеспечения либо снижение цены обеспечения.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7.2. Уведомление    об    отзыве   гарантии   направляется   Принципалу и Бенефициару по адресам, указанным в настоящем Договоре.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8. Исполнение обязательств по гарантии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8.1. При   наступлении   срока   исполнения 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Принципалом  обязательств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  Основному  договору  Бенефициар  до  предъявления  требований к Гаранту обязан  предъявить  письменное  требование  к  Принципалу о соответствующих платежах.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Если  Принципал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в течение _________ дней не выполнил надлежащим образом свои обязательства по предъявленному требованию Бенефициара или дал отрицательный  ответ  на  предъявленное  требование, Бенефициар имеет право обратиться  к  Гаранту  с  письменным требованием о выполнении обязательств Гаранта по гарантии.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8.2.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Для  исполнения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обязательств Гаранта по гарантии Бенефициар обязан представить  письменное  требование  к  Гаранту и документы, подтверждающие обоснованность этого требования.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письменном требовании должны быть указаны: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сумма   просроченных   неисполненных 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гарантированных  обязательств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(основной долг и (или) проценты);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основание для требования Бенефициара и платежа Гаранта в виде ссылок на гарантию, настоящий Договор и Основной договор;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соблюдение  </w:t>
      </w:r>
      <w:proofErr w:type="spell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субсидиарности</w:t>
      </w:r>
      <w:proofErr w:type="spellEnd"/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(солидарности)  требования в виде ссылки на  предъявленное Бенефициаром Принципалу обращение с требованием погашения долга;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платежные реквизиты Бенефициара.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Документы, </w:t>
      </w:r>
      <w:proofErr w:type="spell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прилагающиеся</w:t>
      </w:r>
      <w:proofErr w:type="spell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требованию: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выписки  по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ссудным  счетам  и  счетам  учета  процентов Принципала на день, следующий за расчетным;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расчеты, подтверждающие размер просроченного непогашенного основного долга и размер неуплаченных просроченных процентов;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заверенная  Бенефициаром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копия  полученного  Принципалом  обращения с требованием погашения долга;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ответ Принципала на указанное обращение (если таковой был).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Все  перечисленные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документы  должны  быть  подписаны  уполномоченными лицами Бенефициара и заверены печатью Бенефициара.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8.3. Датой   предъявления   требования   к   Гаранту   считается   дата его поступления в администрацию Большевистского сельского поселения.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8.4.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Гарант  рассматривает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 требование  Бенефициара  в  течение 15 дней со  дня  его  предъявления  на предмет обоснованности и исполнения согласно пункту  8.6. При этом Гарант вправе выдвигать против требования Бенефициара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возражения,  которые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мог бы представить Принципал, даже в том случае, если Принципал отказался их представить или признал свой долг.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8.5.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Гарант  обязан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в  пятидневный срок с момента получения требования Бенефициара уведомить Принципала о предъявлении Гаранту данного требования.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8.6. Гарант    проверяет    предъявленное    Бенефициаром    требование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  документы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 указанные  в  пункте  8.2  настоящего  Договора,  на предмет соответствия  требований исполнения обязательств Гаранта условиям гарантии, а именно: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требование  исполнения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гарантии должно  быть предъявлено в пределах срока  действия  гарантии,  указанного  в  пункте 5.2 настоящего Договора и пункте 2.5 гарантии;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требование 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должно  быть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оформлено  в  соответствии  с  условиями, определенными в пункте 8.2 настоящего Договора;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вид    и   размер   просроченных   обязательств   должника    должен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соответствовать  гарантированным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обязательствам,  указанным  в пунктах 2.1 настоящего Договора и 2.1 гарантии;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правильность   размера   предъявленной 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  погашению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задолженности по  основному  долгу  и  расчета  процентов  с  учетом  платежей  должника, направленных на погашение гарантированных обязательств.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8.7. В 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случае  признания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  требования   Бенефициара   соответствующим условиям  гарантии  Гарант  в  течение _______ дней со дня его предъявления обязан  исполнить обязательства по гарантии, перечислив денежные средства в размере, признанном для исполнения согласно пункту 8.6, на счет Кредитора   № ________ в ______________________________________________________, по _____________________________     (указываются     показатели     бюджетной классификации Российской Федерации).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8.8. Исполнение   обязательств 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  гарантии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 осуществляется  за  счет средств   бюджета  Муниципального образования - сельского поселения «Еланское»,  предусмотренных  на указанные цели в решении Совета депутатов Муниципального образования – сельского поселения «Еланское» о </w:t>
      </w:r>
      <w:r w:rsidRPr="003210D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бюджете Еланского сельского поселения  на финансовый год (финансовый год и плановый период),</w:t>
      </w: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подлежит отражению в  составе  расходов  бюджета  поселения как предоставление бюджетного кредита Принципалу.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8.9.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После  исполнения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  обязательств  по  гарантии  Гарант  направляет Принципалу  на  основании  п.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4.1  гарантии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и п. 1.4 настоящего Договора, устанавливающих   право   регрессного   требования  Гаранта  к  Принципалу, письменное  требование  о  возмещении  Принципалом Гаранту в течение ______ дней  после  исполнения  гарантии  сумм, уплаченных Гарантом Бенефициару по гарантии.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8.10.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Гарант  вправе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отказать  Бенефициару  в  исполнении обязательств по гарантии в следующих случаях: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8.10.1. Признания   Гарантом   требований    Бенефициара   несоответствующими выявленным условиям пункта 8.6 (кроме подпункта 4) настоящего Договора.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8.10.2.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Гарантия  прекратила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свое  действие  в  соответствии  с  пунктом 6.1 настоящего Договора и пунктом 2.6 гарантии.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8.11.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  случае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отказа  признания требований Бенефициара обоснованными Гарант  в  течение _______  дней  со дня предъявления требования направляет Бенефициару  мотивированное  уведомление  об  отказе в удовлетворении этого требования.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9. Разрешение споров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9.1.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  всем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вопросам,  не  нашедшим  своего  решения  в   положениях настоящего  Договора,  но прямо или косвенно вытекающим из отношений Сторон по  Договору,  исходя  из  необходимости  для них защиты своих или взаимных охраняемых  законом  или  имущественных  прав  и  интересов, при разрешении споров  Стороны  настоящего  Договора  будут  руководствоваться положениями гражданского и бюджетного законодательства Российской Федерации.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9.2.  Все споры и разногласия, которые могут возникнуть между Сторонами по вопросам, не нашедшим своего решения в тексте настоящего Договора, будут разрешаться путем переговоров.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9.3. При </w:t>
      </w:r>
      <w:proofErr w:type="spell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неурегулировании</w:t>
      </w:r>
      <w:proofErr w:type="spell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процессе переговоров спорных вопросов споры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разрешаются  в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Арбитражном суде Республики Бурятия в порядке, установленном законодательством Российской Федерации.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10. Заключительные положения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10.1.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Условия  гарантии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действуют  только  в  части, не противоречащей настоящему Договору.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10.2. Настоящий   Договор   составлен   в 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трех  экземплярах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 имеющих одинаковую юридическую силу.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10.3.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  взаимному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согласию Сторон в настоящий Договор могут вноситься изменения  и  дополнения  путем  подписания  всеми Сторонами дополнительных соглашений.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11. Юридические адреса, реквизиты и подписи Сторон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Гарант: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М.П.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Бенефициар: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М.П.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Принципал: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М.П.</w:t>
      </w: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675EB" w:rsidRPr="003210D0" w:rsidRDefault="00C675EB" w:rsidP="00B139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210D0">
        <w:rPr>
          <w:rFonts w:ascii="Times New Roman" w:hAnsi="Times New Roman" w:cs="Times New Roman"/>
          <w:sz w:val="24"/>
          <w:szCs w:val="24"/>
        </w:rPr>
        <w:t xml:space="preserve">Приложение № 3  </w:t>
      </w:r>
    </w:p>
    <w:p w:rsidR="00C675EB" w:rsidRPr="003210D0" w:rsidRDefault="00C675EB" w:rsidP="00B139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10D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210D0" w:rsidRPr="003210D0">
        <w:rPr>
          <w:rFonts w:ascii="Times New Roman" w:hAnsi="Times New Roman" w:cs="Times New Roman"/>
          <w:sz w:val="24"/>
          <w:szCs w:val="24"/>
        </w:rPr>
        <w:t>к решению Совета</w:t>
      </w:r>
      <w:r w:rsidRPr="003210D0">
        <w:rPr>
          <w:rFonts w:ascii="Times New Roman" w:hAnsi="Times New Roman" w:cs="Times New Roman"/>
          <w:sz w:val="24"/>
          <w:szCs w:val="24"/>
        </w:rPr>
        <w:t xml:space="preserve"> депутатов</w:t>
      </w:r>
    </w:p>
    <w:p w:rsidR="00C675EB" w:rsidRPr="003210D0" w:rsidRDefault="00C675EB" w:rsidP="00B139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10D0">
        <w:rPr>
          <w:rFonts w:ascii="Times New Roman" w:hAnsi="Times New Roman" w:cs="Times New Roman"/>
          <w:sz w:val="24"/>
          <w:szCs w:val="24"/>
        </w:rPr>
        <w:t xml:space="preserve"> МО-СП «Еланское»</w:t>
      </w:r>
    </w:p>
    <w:p w:rsidR="00C675EB" w:rsidRPr="003210D0" w:rsidRDefault="003210D0" w:rsidP="00B139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18.03</w:t>
      </w:r>
      <w:r w:rsidRPr="003210D0">
        <w:rPr>
          <w:rFonts w:ascii="Times New Roman" w:hAnsi="Times New Roman" w:cs="Times New Roman"/>
          <w:sz w:val="24"/>
          <w:szCs w:val="24"/>
        </w:rPr>
        <w:t>.2017</w:t>
      </w:r>
      <w:r w:rsidR="00C675EB" w:rsidRPr="003210D0">
        <w:rPr>
          <w:rFonts w:ascii="Times New Roman" w:hAnsi="Times New Roman" w:cs="Times New Roman"/>
          <w:sz w:val="24"/>
          <w:szCs w:val="24"/>
        </w:rPr>
        <w:t xml:space="preserve"> № 30/6</w:t>
      </w:r>
    </w:p>
    <w:p w:rsidR="00C675EB" w:rsidRPr="003210D0" w:rsidRDefault="00C675EB" w:rsidP="00B139C0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C675EB" w:rsidRPr="003210D0" w:rsidRDefault="00C675EB" w:rsidP="0060241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C675EB" w:rsidRPr="003210D0" w:rsidRDefault="00C675EB" w:rsidP="009C1294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C675EB" w:rsidRPr="003210D0" w:rsidRDefault="00C675EB" w:rsidP="009C12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ПРИМЕРНАЯ ФОРМА</w:t>
      </w:r>
    </w:p>
    <w:p w:rsidR="00C675EB" w:rsidRPr="003210D0" w:rsidRDefault="00C675EB" w:rsidP="009C12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МУНИЦИПАЛЬНОЙ ГАРАНТИИ МУНИЦИПАЛЬНОГО ОБРАЗОВАНИЯ-</w:t>
      </w:r>
    </w:p>
    <w:p w:rsidR="00C675EB" w:rsidRPr="003210D0" w:rsidRDefault="00C675EB" w:rsidP="009C12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СЕЛЬСКОГО ПОСЕЛЕНИЯ «ЕЛАНСКОЕ» БИЧУРСКОГО РАЙОНА РЕСПУБЛИКИ БУРЯТИЯ № ____</w:t>
      </w:r>
    </w:p>
    <w:p w:rsidR="00C675EB" w:rsidRPr="003210D0" w:rsidRDefault="00C675EB" w:rsidP="00B139C0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sz w:val="24"/>
          <w:szCs w:val="24"/>
          <w:lang w:eastAsia="ru-RU"/>
        </w:rPr>
        <w:t>от «___» ___________ 20_ г.</w:t>
      </w:r>
    </w:p>
    <w:p w:rsidR="00C675EB" w:rsidRPr="003210D0" w:rsidRDefault="00C675EB" w:rsidP="009C129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  <w:r w:rsidRPr="003210D0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B139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Администрация  Муниципального образования -сельского поселения «Еланское», действующая от имени Муниципального образования-сельского поселения «Еланское» </w:t>
      </w:r>
      <w:proofErr w:type="spell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Бичурского</w:t>
      </w:r>
      <w:proofErr w:type="spell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района Республики Бурятия (далее - Гарант),     в     лице     главы Муниципального образования – сельского поселения «Еланское» ___________ ___________ ______________,   действующего  на  основании Устава Муниципального образования – сельского поселения «Еланское»,  в соответствии  с  Бюджетным  кодексом Российской Федерации, решением Совета депутатов от «____» ___________________  20__ № __________ «______________________________» дает письменное обязательство отвечать за исполнение _______________________________,     именуемым    в   дальнейшем «Принципал»,   которому  предоставляется  настоящая Гарантия, нижеуказанных обязательств    перед ______________________,   именуемым    в   дальнейшем «Бенефициар», на следующих условиях:</w:t>
      </w:r>
    </w:p>
    <w:p w:rsidR="00C675EB" w:rsidRPr="003210D0" w:rsidRDefault="00C675EB" w:rsidP="009C129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  <w:r w:rsidRPr="003210D0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9C12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 Предмет Гарантии</w:t>
      </w:r>
    </w:p>
    <w:p w:rsidR="00C675EB" w:rsidRPr="003210D0" w:rsidRDefault="00C675EB" w:rsidP="009C129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8231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1.1.  Настоящая   муниципальная   гарантия  Муниципального  образования-сельского поселения «Еланское» </w:t>
      </w:r>
      <w:proofErr w:type="spell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Бичурского</w:t>
      </w:r>
      <w:proofErr w:type="spell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района Республики Бурятия (далее - Гарантия) выдается Гарантом  Принципалу  в  пользу  Бенефициара  в  соответствии с Договором о предоставлении  муниципальной гарантии Муниципального образования-сельского поселения «Еланское» </w:t>
      </w:r>
      <w:proofErr w:type="spell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Бичурского</w:t>
      </w:r>
      <w:proofErr w:type="spell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района Республики Бурятия от «____» ____________ 20__ №________,  заключенным  между Гарантом, Принципалом и Бенефициаром (далее - Договор),  в обеспечение надлежащего исполнения Принципалом обязательств по основному договору от «____» ____________ 20__  № ________, заключенному между Бенефициаром и Принципалом (далее - Основной договор).</w:t>
      </w:r>
    </w:p>
    <w:p w:rsidR="00C675EB" w:rsidRPr="003210D0" w:rsidRDefault="00C675EB" w:rsidP="008231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  Гарантии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 Гарант  обязуется уплатить по письменному требованию Бенефициара  в  порядке  и  размере,  установленных  Гарантией и Договором, денежную   сумму  в  валюте  Российской  Федерации  в  случае  неисполнения Принципалом  обязательств  по  возврату  основного долга (кредита) на сумму _________ (___________________)  рублей  в срок  «___» _________  20__г.  и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уплате  процентов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по  ставке ____  процентов  годовых на  сумму __________ (___________) рублей.</w:t>
      </w:r>
    </w:p>
    <w:p w:rsidR="00C675EB" w:rsidRPr="003210D0" w:rsidRDefault="00C675EB" w:rsidP="009C129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  <w:r w:rsidRPr="003210D0">
        <w:rPr>
          <w:rFonts w:ascii="Arial" w:hAnsi="Arial" w:cs="Arial"/>
          <w:color w:val="000000"/>
          <w:sz w:val="24"/>
          <w:szCs w:val="24"/>
          <w:lang w:eastAsia="ru-RU"/>
        </w:rPr>
        <w:lastRenderedPageBreak/>
        <w:t> 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 Условия Гарантии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2.1. Гарант   гарантирует   обязательства   Принципала   по   погашению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задолженности  по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основному  долгу  (кредиту)  и уплате суммы процентов по Основному договору.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Предел общей ответственности Гаранта перед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Бенефициаром  ограничивается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суммой,  соответствующей объему обязательств по Гарантии в размере не более __________  (_________________________)  рублей, включающей сумму основного долга  в размере _______________ (_______________________________) рублей и начисленных         процентов в размере ___________________ (___________________________________) рублей.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2.2.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Обязательства  Гаранта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 по  Гарантии  будут  уменьшаться  по  мере выполнения Принципалом своих денежных обязательств, обеспеченных Гарантией, в  отношении  Бенефициара  в  соответствии с условиями Основного договора в пропорциях,   установленных   в   настоящем   пункте.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  мере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исполнения Принципалом  обязательств, обеспеченных Гарантией, обязательство Гаранта по Гарантии  уменьшается  на  величину,  равную  произведению  суммы погашения обязательств  и  доли,  которую  составляет  общий  объем  обязательств  по Гарантии по возврату суммы, установленной в соответствии с условиями пункта 2.1  Гарантии, ко всей сумме кредита по Основному договору (сумма погашения обязательств x (сумма обязательств по Гарантии / сумма кредита по Основному договору)).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2.3. Гарантия вступает в силу с момента подписания Гарантии и Договора.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2.4. Гарант   не   гарантирует   исполнение   обязательств   Принципала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  уплате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процентов,  штрафов,  комиссий,  пени  за  просрочку  погашения задолженности по основному долгу (кредиту) и за просрочку уплаты процентов, других  платежей  и  иных  обязательств  Принципала  по Основному договору, помимо указанных в пунктах 1.2 и 2.1 Гарантии.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2.5.  Срок   действия   Гарантии   заканчивается «____» _____________ 20__ года.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2.6. Гарантия прекращает свое действие и должна быть без дополнительных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запросов  со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стороны Гаранта возвращена ему Бенефициаром в течение ________ дней с момента наступления любого из нижеперечисленных событий: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2.6.1. Уплатой Гарантом Бенефициару суммы, определенной Гарантией.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2.6.2. Истечением определенного в Гарантии срока, на который она выдана.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2.6.3.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  случае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исполнения  в полном  объеме Принципалом или третьими лицами обязательств Принципала, обеспеченных Гарантией.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2.6.4. Вследствие   отказа 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Бенефициара  от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своих  прав  по  Гарантии  путем возвращения ее Гаранту или письменного заявления об освобождении Гаранта от его обязательств.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2.6.5.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Если  обязательство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Принципала,  в  обеспечение которого предоставлена Гарантия, не возникло.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2.6.6. После отзыва Гарантии.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2.7.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Принадлежащее  Бенефициару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по Гарантии право требования к Гаранту не может быть передано другому лицу.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2.8. Гарант    несет    субсидиарную 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  (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солидарную)    ответственность дополнительно   к   ответственности   Принципала   по  гарантированному  им обязательству в пределах средств, указанных в пункте 2.1 Гарантии.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2.9.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Все  вопросы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взаимодействия  Гаранта,  Принципала  и  Бенефициара указаны в Договоре.</w:t>
      </w:r>
    </w:p>
    <w:p w:rsidR="00C675EB" w:rsidRPr="003210D0" w:rsidRDefault="00C675EB" w:rsidP="009C129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  <w:r w:rsidRPr="003210D0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 Условия отзыва Гарантии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3.1. Гарантия может быть отозвана Гарантом в случаях: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3.1.1. Если   Гарантия   не   будет   передана   Принципалом   Бенефициару в соответствии с условиями пункта 5.1 Гарантии и пункта 3.5 Договора.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3.1.2.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Внесения  в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Основной договор  не согласованных с Гарантом условий, влекущих  увеличение  ответственности  или иные неблагоприятные последствия для Гаранта.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3.1.3.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Если  Принципал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- организация   аннулировала   договор   обеспечения или  произошло  другое  событие,  в  результате  которого  произошла потеря обеспечения либо снижение цены обеспечения.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3.2. Уведомление об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отзыве  Гарантии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направляется Принципалу по адресу, указанному в Договоре.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 Исполнение обязательств по Гарантии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4.1. Исполнение   Гарантом   своих   обязательств 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  Гарантии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ведет к возникновению регрессных требований со стороны Гаранта к Принципалу.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4.2. Исполнение   обязательств   по  Гарантии  осуществляется  за  счет источников финансирования дефицита бюджета Муниципального образования - сельского поселения, «Еланское» предусмотренных  на  указанные  цели  в  решении Совета депутатов Муниципального образования – сельского поселения «Еланское» </w:t>
      </w:r>
      <w:r w:rsidRPr="003210D0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о бюджете  Еланского сельского поселения на  очередной финансовый год (очередной финансовый год и плановый период),</w:t>
      </w: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и подлежит отражению в составе расходов бюджета как предоставление бюджетного кредита Принципалу.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4.3. После 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исполнения  обязательств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 по  Гарантии  Гарант  направляет Принципалу  на  основании  пункта  4.1  Гарантии  и  пункта  1.4  Договора, устанавливающих   право   регрессного   требования  Гаранта  к  Принципалу, письменное требование о возмещении Принципалом Гаранту в течение _____ дней после   исполнения   Гарантии  сумм,  уплаченных  Гарантом  Бенефициару  по Гарантии.  </w:t>
      </w:r>
      <w:proofErr w:type="spell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Непоступление</w:t>
      </w:r>
      <w:proofErr w:type="spell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Гаранту от Принципала сумм по требованию Гаранта к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Принципалу  в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сроки, предусмотренные в настоящем пункте, означает нарушение Принципалом  своих  обязательств  перед  Гарантом по Гарантии и Договору, и указанная    сумма    требования   автоматически   считается   просроченной задолженностью   Принципала   перед   Гарантом.   На   сумму   просроченной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задолженности  Гарант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будет  начислять  пеню  из  расчета  одной трехсотой действующей   ставки   рефинансирования   Центрального   банка   Российской Федерации,  действующей  на  первый день неисполнения требования, за каждый календарный день просрочки.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4.4. Исполнение    регрессных    требований    Гаранта   к   Принципалу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осуществляется  за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счет  предоставленного  обеспечения  исполнения  своего обязательства.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4.5. Для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исполнения  обязательств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Гаранта по Гарантии Бенефициар обязан представить  письменное  требование  к  Гаранту и документы, подтверждающие обоснованность этого требования.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4.5.1. В письменном требовании должны быть указаны: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сумма   просроченных   неисполненных 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гарантированных  обязательств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(основной долг и (или) проценты);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основание для требования Бенефициара и платежа Гаранта в виде ссылок на Гарантию, Договор и Основной договор;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соблюдение  </w:t>
      </w:r>
      <w:proofErr w:type="spell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субсидиарности</w:t>
      </w:r>
      <w:proofErr w:type="spellEnd"/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(солидарности)  требования в виде ссылки на  предъявленное Бенефициаром Принципалу обращение с требованием погашения долга;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платежные реквизиты Бенефициара.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4.5.2. Документы, </w:t>
      </w:r>
      <w:proofErr w:type="spell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прилагающиеся</w:t>
      </w:r>
      <w:proofErr w:type="spell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требованию: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выписки  по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ссудным  счетам  и  счетам  учета  процентов Принципала на день, следующий за расчетным;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расчеты, подтверждающие размер просроченного непогашенного основного долга и размер неуплаченных просроченных процентов;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заверенная  Бенефициаром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копия  полученного  Принципалом  обращения с требованием погашения долга;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ответ Принципала на указанное обращение (если таковой был).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4.5.3.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Все  перечисленные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документы  должны  быть  подписаны  уполномоченными лицами Бенефициара и заверены печатью Бенефициара.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4.6. Датой   предъявления   требования   к   Гаранту   считается   дата его 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поступления  в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администрацию  Полянского сельского поселения.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4.7.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Гарант  рассматривает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 требование Бенефициара в течение _____ дней со  дня  его  предъявления  на предмет обоснованности и исполнения согласно разделу  8  Договора. 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  этом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Гарант вправе выдвигать против требования Бенефициара  возражения,  которые  мог бы представить Принципал, даже в том случае, если отказался их представить или признал свой долг.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4.8.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  случае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признания  требования  Бенефициара  обоснованным Гарант в течение _____ дней со дня его предъявления обязан исполнить обязательства по  Гарантии,  перечислив  денежные  средства  в  размере,  признанном  для исполнения  согласно  разделу 8 Договора, на счет Бенефициара  № _________ в _________________, по ________________________________________ (указываются показатели бюджетной классификации Российской Федерации).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4.9.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Гарант  вправе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отказать  Бенефициару  в  исполнении  обязательств по Гарантии в следующих случаях: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признания  Гарантом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требования  Бенефициару  необоснованным согласно выявленным условиям пункта 8.6 (кроме подпункта 8.6.4) Договора.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Гарантия  прекратила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свое  действие  в  соответствии  с  пунктом 2.6 Гарантии и пунктом 6.1 Договора.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 Заключительные положения</w:t>
      </w:r>
      <w:bookmarkStart w:id="0" w:name="_GoBack"/>
      <w:bookmarkEnd w:id="0"/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Гарантия  должна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составляться в двух экземплярах, один из которых находится  в администрации Полянского сельского поселения, другой передается по акту  приема-передачи должнику для дальнейшей передачи Бенефициару, которую Принципал  обязан  осуществить  не позднее рабочего дня, следующего за днем подписания  указанного  акта приема-передачи, по акту приема-передачи между Принципалом и Бенефициаром.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5.2. </w:t>
      </w:r>
      <w:proofErr w:type="gramStart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Условия  Гарантии</w:t>
      </w:r>
      <w:proofErr w:type="gramEnd"/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действуют  только  в  части,  не противоречащей Договору.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 Юридический адрес и реквизиты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________________________</w:t>
      </w:r>
    </w:p>
    <w:p w:rsidR="00C675EB" w:rsidRPr="003210D0" w:rsidRDefault="00C675EB" w:rsidP="004160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10D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675EB" w:rsidRPr="003210D0" w:rsidRDefault="00C675EB" w:rsidP="004160E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675EB" w:rsidRPr="003210D0" w:rsidSect="00FA4F6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0421"/>
    <w:rsid w:val="0002011C"/>
    <w:rsid w:val="00066DDC"/>
    <w:rsid w:val="000E3967"/>
    <w:rsid w:val="000F1996"/>
    <w:rsid w:val="00115DB8"/>
    <w:rsid w:val="00160421"/>
    <w:rsid w:val="001715FE"/>
    <w:rsid w:val="00183874"/>
    <w:rsid w:val="00206884"/>
    <w:rsid w:val="003210D0"/>
    <w:rsid w:val="00350D1D"/>
    <w:rsid w:val="0041344D"/>
    <w:rsid w:val="004160E9"/>
    <w:rsid w:val="0048069B"/>
    <w:rsid w:val="00495DBE"/>
    <w:rsid w:val="00522890"/>
    <w:rsid w:val="00535E40"/>
    <w:rsid w:val="005A2941"/>
    <w:rsid w:val="005C4037"/>
    <w:rsid w:val="005F46F8"/>
    <w:rsid w:val="00602413"/>
    <w:rsid w:val="00692D56"/>
    <w:rsid w:val="006B7C9F"/>
    <w:rsid w:val="006E7A7B"/>
    <w:rsid w:val="007C1047"/>
    <w:rsid w:val="00823186"/>
    <w:rsid w:val="009B713B"/>
    <w:rsid w:val="009C1294"/>
    <w:rsid w:val="00AC25E6"/>
    <w:rsid w:val="00B0517C"/>
    <w:rsid w:val="00B139C0"/>
    <w:rsid w:val="00B42B5B"/>
    <w:rsid w:val="00BA5CE2"/>
    <w:rsid w:val="00BC67CF"/>
    <w:rsid w:val="00BC782F"/>
    <w:rsid w:val="00BF3B27"/>
    <w:rsid w:val="00C644E1"/>
    <w:rsid w:val="00C675EB"/>
    <w:rsid w:val="00C87AA5"/>
    <w:rsid w:val="00D157E9"/>
    <w:rsid w:val="00D97694"/>
    <w:rsid w:val="00D97AB3"/>
    <w:rsid w:val="00DB69B1"/>
    <w:rsid w:val="00E453E8"/>
    <w:rsid w:val="00E55E50"/>
    <w:rsid w:val="00EB24C8"/>
    <w:rsid w:val="00EB45F1"/>
    <w:rsid w:val="00EE2E7D"/>
    <w:rsid w:val="00F3325C"/>
    <w:rsid w:val="00F84A32"/>
    <w:rsid w:val="00FA4F62"/>
    <w:rsid w:val="00FF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B37678"/>
  <w15:docId w15:val="{1D06BD65-86B9-4CC3-B4B8-AE82740D1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AA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139C0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5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5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16</Pages>
  <Words>7235</Words>
  <Characters>41241</Characters>
  <Application>Microsoft Office Word</Application>
  <DocSecurity>0</DocSecurity>
  <Lines>343</Lines>
  <Paragraphs>96</Paragraphs>
  <ScaleCrop>false</ScaleCrop>
  <Company>SPecialiST RePack</Company>
  <LinksUpToDate>false</LinksUpToDate>
  <CharactersWithSpaces>48380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dc:description/>
  <cp:lastModifiedBy>Аминистрация Елань</cp:lastModifiedBy>
  <cp:revision>30</cp:revision>
  <dcterms:created xsi:type="dcterms:W3CDTF">2017-03-16T02:53:00Z</dcterms:created>
  <dcterms:modified xsi:type="dcterms:W3CDTF">2018-01-27T02:39:00Z</dcterms:modified>
</cp:coreProperties>
</file>